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CA" w:rsidRPr="00F01933" w:rsidRDefault="00C719DD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F01933">
        <w:rPr>
          <w:rFonts w:ascii="黑体" w:eastAsia="黑体" w:hAnsi="黑体" w:hint="eastAsia"/>
          <w:b/>
          <w:bCs/>
          <w:sz w:val="32"/>
          <w:szCs w:val="32"/>
        </w:rPr>
        <w:t>关于</w:t>
      </w:r>
      <w:r w:rsidR="00F01933">
        <w:rPr>
          <w:rFonts w:ascii="黑体" w:eastAsia="黑体" w:hAnsi="黑体" w:hint="eastAsia"/>
          <w:b/>
          <w:bCs/>
          <w:sz w:val="32"/>
          <w:szCs w:val="32"/>
        </w:rPr>
        <w:t>举办</w:t>
      </w:r>
      <w:r w:rsidRPr="00F01933">
        <w:rPr>
          <w:rFonts w:ascii="黑体" w:eastAsia="黑体" w:hAnsi="黑体" w:hint="eastAsia"/>
          <w:b/>
          <w:bCs/>
          <w:sz w:val="32"/>
          <w:szCs w:val="32"/>
        </w:rPr>
        <w:t>校园短剧大赛的通知</w:t>
      </w:r>
    </w:p>
    <w:p w:rsidR="00F01933" w:rsidRDefault="00F01933" w:rsidP="00F01933">
      <w:pPr>
        <w:jc w:val="left"/>
        <w:rPr>
          <w:rFonts w:ascii="仿宋" w:eastAsia="仿宋" w:hAnsi="仿宋"/>
          <w:sz w:val="28"/>
          <w:szCs w:val="28"/>
        </w:rPr>
      </w:pPr>
    </w:p>
    <w:p w:rsidR="00F01933" w:rsidRPr="00F01933" w:rsidRDefault="00F01933" w:rsidP="00F01933">
      <w:pPr>
        <w:jc w:val="left"/>
        <w:rPr>
          <w:rFonts w:ascii="仿宋" w:eastAsia="仿宋" w:hAnsi="仿宋"/>
          <w:sz w:val="28"/>
          <w:szCs w:val="28"/>
        </w:rPr>
      </w:pPr>
      <w:r w:rsidRPr="00F01933">
        <w:rPr>
          <w:rFonts w:ascii="仿宋" w:eastAsia="仿宋" w:hAnsi="仿宋" w:hint="eastAsia"/>
          <w:sz w:val="28"/>
          <w:szCs w:val="28"/>
        </w:rPr>
        <w:t>各系（院）分团委、团总支，学生分会：</w:t>
      </w:r>
    </w:p>
    <w:p w:rsidR="00F01933" w:rsidRPr="00F01933" w:rsidRDefault="00F01933" w:rsidP="00F0193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01933">
        <w:rPr>
          <w:rFonts w:ascii="仿宋" w:eastAsia="仿宋" w:hAnsi="仿宋"/>
          <w:sz w:val="28"/>
          <w:szCs w:val="28"/>
        </w:rPr>
        <w:t>为深入贯彻落实中共中央办公厅《关于培育和</w:t>
      </w:r>
      <w:proofErr w:type="gramStart"/>
      <w:r w:rsidRPr="00F01933">
        <w:rPr>
          <w:rFonts w:ascii="仿宋" w:eastAsia="仿宋" w:hAnsi="仿宋"/>
          <w:sz w:val="28"/>
          <w:szCs w:val="28"/>
        </w:rPr>
        <w:t>践行</w:t>
      </w:r>
      <w:proofErr w:type="gramEnd"/>
      <w:r w:rsidRPr="00F01933">
        <w:rPr>
          <w:rFonts w:ascii="仿宋" w:eastAsia="仿宋" w:hAnsi="仿宋"/>
          <w:sz w:val="28"/>
          <w:szCs w:val="28"/>
        </w:rPr>
        <w:t>社会主义核心价值观的意见》和习近平总书记关于弘扬中华优秀传统文化重要讲话精神，</w:t>
      </w:r>
      <w:r w:rsidRPr="00F01933">
        <w:rPr>
          <w:rFonts w:ascii="仿宋" w:eastAsia="仿宋" w:hAnsi="仿宋" w:hint="eastAsia"/>
          <w:sz w:val="28"/>
          <w:szCs w:val="28"/>
        </w:rPr>
        <w:t>加强中华优秀传统文化教育</w:t>
      </w:r>
      <w:r>
        <w:rPr>
          <w:rFonts w:ascii="仿宋" w:eastAsia="仿宋" w:hAnsi="仿宋" w:hint="eastAsia"/>
          <w:sz w:val="28"/>
          <w:szCs w:val="28"/>
        </w:rPr>
        <w:t>，增强青年学生的文化底蕴。</w:t>
      </w:r>
      <w:r w:rsidR="006E4D24">
        <w:rPr>
          <w:rFonts w:ascii="仿宋" w:eastAsia="仿宋" w:hAnsi="仿宋" w:hint="eastAsia"/>
          <w:sz w:val="28"/>
          <w:szCs w:val="28"/>
        </w:rPr>
        <w:t>根据市民办高校党工委《</w:t>
      </w:r>
      <w:r w:rsidR="006E4D24" w:rsidRPr="006E4D24">
        <w:rPr>
          <w:rFonts w:ascii="仿宋" w:eastAsia="仿宋" w:hAnsi="仿宋" w:hint="eastAsia"/>
          <w:sz w:val="28"/>
          <w:szCs w:val="28"/>
        </w:rPr>
        <w:t>关于开展“跨越时空</w:t>
      </w:r>
      <w:r w:rsidR="006E4D24" w:rsidRPr="006E4D24">
        <w:rPr>
          <w:rFonts w:ascii="宋体" w:eastAsia="宋体" w:hAnsi="宋体" w:cs="宋体" w:hint="eastAsia"/>
          <w:sz w:val="28"/>
          <w:szCs w:val="28"/>
        </w:rPr>
        <w:t>•</w:t>
      </w:r>
      <w:r w:rsidR="006E4D24" w:rsidRPr="006E4D24">
        <w:rPr>
          <w:rFonts w:ascii="仿宋" w:eastAsia="仿宋" w:hAnsi="仿宋" w:cs="仿宋" w:hint="eastAsia"/>
          <w:sz w:val="28"/>
          <w:szCs w:val="28"/>
        </w:rPr>
        <w:t>恋上经典”上海民办高校大学生弘扬优秀传统文化短剧展演活动的通知</w:t>
      </w:r>
      <w:bookmarkStart w:id="0" w:name="_GoBack"/>
      <w:bookmarkEnd w:id="0"/>
      <w:r w:rsidR="006E4D24">
        <w:rPr>
          <w:rFonts w:ascii="仿宋" w:eastAsia="仿宋" w:hAnsi="仿宋" w:hint="eastAsia"/>
          <w:sz w:val="28"/>
          <w:szCs w:val="28"/>
        </w:rPr>
        <w:t>》。</w:t>
      </w:r>
      <w:r>
        <w:rPr>
          <w:rFonts w:ascii="仿宋" w:eastAsia="仿宋" w:hAnsi="仿宋" w:hint="eastAsia"/>
          <w:sz w:val="28"/>
          <w:szCs w:val="28"/>
        </w:rPr>
        <w:t>在2016文化艺术节期间，校团委大学生艺术中心、校学生会联合开展</w:t>
      </w:r>
      <w:r>
        <w:rPr>
          <w:rFonts w:ascii="仿宋" w:eastAsia="仿宋" w:hAnsi="仿宋" w:cs="仿宋_GB2312" w:hint="eastAsia"/>
          <w:sz w:val="28"/>
          <w:szCs w:val="28"/>
        </w:rPr>
        <w:t>校园</w:t>
      </w:r>
      <w:r w:rsidRPr="00F01933">
        <w:rPr>
          <w:rFonts w:ascii="仿宋" w:eastAsia="仿宋" w:hAnsi="仿宋" w:cs="仿宋_GB2312" w:hint="eastAsia"/>
          <w:sz w:val="28"/>
          <w:szCs w:val="28"/>
        </w:rPr>
        <w:t>短剧</w:t>
      </w:r>
      <w:r>
        <w:rPr>
          <w:rFonts w:ascii="仿宋" w:eastAsia="仿宋" w:hAnsi="仿宋" w:cs="仿宋_GB2312" w:hint="eastAsia"/>
          <w:sz w:val="28"/>
          <w:szCs w:val="28"/>
        </w:rPr>
        <w:t>大赛</w:t>
      </w:r>
      <w:r w:rsidRPr="00F01933">
        <w:rPr>
          <w:rFonts w:ascii="仿宋" w:eastAsia="仿宋" w:hAnsi="仿宋" w:cs="仿宋_GB2312" w:hint="eastAsia"/>
          <w:sz w:val="28"/>
          <w:szCs w:val="28"/>
        </w:rPr>
        <w:t>活动</w:t>
      </w:r>
      <w:r w:rsidRPr="00F01933">
        <w:rPr>
          <w:rFonts w:ascii="仿宋" w:eastAsia="仿宋" w:hAnsi="仿宋"/>
          <w:sz w:val="28"/>
          <w:szCs w:val="28"/>
        </w:rPr>
        <w:t>。现将有关事项通知如下：</w:t>
      </w:r>
    </w:p>
    <w:p w:rsidR="00F01933" w:rsidRPr="00F01933" w:rsidRDefault="00F01933" w:rsidP="00F01933">
      <w:pPr>
        <w:spacing w:line="360" w:lineRule="auto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F01933">
        <w:rPr>
          <w:rFonts w:ascii="仿宋" w:eastAsia="仿宋" w:hAnsi="仿宋" w:hint="eastAsia"/>
          <w:b/>
          <w:bCs/>
          <w:sz w:val="28"/>
          <w:szCs w:val="28"/>
        </w:rPr>
        <w:t>一、活动目的</w:t>
      </w:r>
    </w:p>
    <w:p w:rsidR="00F01933" w:rsidRPr="00F01933" w:rsidRDefault="00F01933" w:rsidP="00F0193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F01933">
        <w:rPr>
          <w:rFonts w:ascii="仿宋" w:eastAsia="仿宋" w:hAnsi="仿宋"/>
          <w:sz w:val="28"/>
          <w:szCs w:val="28"/>
        </w:rPr>
        <w:t>以传承和弘扬中华优秀传统文化为主线，</w:t>
      </w:r>
      <w:r w:rsidRPr="00F01933">
        <w:rPr>
          <w:rFonts w:ascii="仿宋" w:eastAsia="仿宋" w:hAnsi="仿宋" w:hint="eastAsia"/>
          <w:sz w:val="28"/>
          <w:szCs w:val="28"/>
        </w:rPr>
        <w:t>通过广泛组织</w:t>
      </w:r>
      <w:r w:rsidRPr="00F01933">
        <w:rPr>
          <w:rFonts w:ascii="仿宋" w:eastAsia="仿宋" w:hAnsi="仿宋" w:cs="仿宋_GB2312" w:hint="eastAsia"/>
          <w:sz w:val="28"/>
          <w:szCs w:val="28"/>
        </w:rPr>
        <w:t>短剧展演活动，深入挖掘优秀传统文化资源，推进校园文化内涵建设</w:t>
      </w:r>
      <w:r w:rsidRPr="00F01933">
        <w:rPr>
          <w:rFonts w:ascii="仿宋" w:eastAsia="仿宋" w:hAnsi="仿宋" w:hint="eastAsia"/>
          <w:sz w:val="28"/>
          <w:szCs w:val="28"/>
        </w:rPr>
        <w:t>。</w:t>
      </w:r>
    </w:p>
    <w:p w:rsidR="00F01933" w:rsidRPr="00F01933" w:rsidRDefault="00F01933" w:rsidP="00F01933">
      <w:pPr>
        <w:spacing w:line="360" w:lineRule="auto"/>
        <w:ind w:left="560"/>
        <w:rPr>
          <w:rFonts w:ascii="仿宋" w:eastAsia="仿宋" w:hAnsi="仿宋"/>
          <w:b/>
          <w:bCs/>
          <w:sz w:val="28"/>
          <w:szCs w:val="28"/>
        </w:rPr>
      </w:pPr>
      <w:r w:rsidRPr="00F01933">
        <w:rPr>
          <w:rFonts w:ascii="仿宋" w:eastAsia="仿宋" w:hAnsi="仿宋" w:hint="eastAsia"/>
          <w:b/>
          <w:bCs/>
          <w:sz w:val="28"/>
          <w:szCs w:val="28"/>
        </w:rPr>
        <w:t>二、活动安排</w:t>
      </w:r>
    </w:p>
    <w:p w:rsidR="00F01933" w:rsidRDefault="00F01933" w:rsidP="00F0193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F01933">
        <w:rPr>
          <w:rFonts w:ascii="仿宋" w:eastAsia="仿宋" w:hAnsi="仿宋" w:hint="eastAsia"/>
          <w:sz w:val="28"/>
          <w:szCs w:val="28"/>
        </w:rPr>
        <w:t>短剧的表演形式不限，但须有一定的舞台表现力。短剧时长不超过15分钟。</w:t>
      </w:r>
    </w:p>
    <w:p w:rsidR="00F01933" w:rsidRPr="00F01933" w:rsidRDefault="00F01933" w:rsidP="00F0193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Pr="00F01933">
        <w:rPr>
          <w:rFonts w:ascii="仿宋" w:eastAsia="仿宋" w:hAnsi="仿宋"/>
          <w:sz w:val="28"/>
          <w:szCs w:val="28"/>
        </w:rPr>
        <w:t>．参演剧目的题材、风格不限，思想主题突出，艺术导向需向真、向善、向美、向上。</w:t>
      </w:r>
    </w:p>
    <w:p w:rsidR="00F01933" w:rsidRPr="00F01933" w:rsidRDefault="00F01933" w:rsidP="00F01933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 w:rsidRPr="00F01933">
        <w:rPr>
          <w:rFonts w:ascii="仿宋" w:eastAsia="仿宋" w:hAnsi="仿宋"/>
          <w:sz w:val="28"/>
          <w:szCs w:val="28"/>
        </w:rPr>
        <w:t>．原创的大戏、独幕剧、小品剧本需紧密围绕反映丰富多彩的大学校园生活。排演经典剧目创作者要有新的解释、新的创新和新的处理。鼓励探索和原创，鼓励思想性、艺术性、观赏性俱佳的演出。</w:t>
      </w:r>
    </w:p>
    <w:p w:rsidR="00F01933" w:rsidRPr="00F01933" w:rsidRDefault="00F01933" w:rsidP="00F01933">
      <w:pPr>
        <w:spacing w:line="360" w:lineRule="auto"/>
        <w:ind w:left="560"/>
        <w:rPr>
          <w:rFonts w:ascii="仿宋" w:eastAsia="仿宋" w:hAnsi="仿宋"/>
          <w:b/>
          <w:bCs/>
          <w:sz w:val="28"/>
          <w:szCs w:val="28"/>
        </w:rPr>
      </w:pPr>
      <w:r w:rsidRPr="00F01933">
        <w:rPr>
          <w:rFonts w:ascii="仿宋" w:eastAsia="仿宋" w:hAnsi="仿宋" w:hint="eastAsia"/>
          <w:b/>
          <w:bCs/>
          <w:sz w:val="28"/>
          <w:szCs w:val="28"/>
        </w:rPr>
        <w:t>三、时间安排</w:t>
      </w:r>
    </w:p>
    <w:p w:rsidR="00F01933" w:rsidRPr="00F01933" w:rsidRDefault="00F01933" w:rsidP="00F01933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比赛时间：</w:t>
      </w:r>
      <w:r w:rsidRPr="00F01933">
        <w:rPr>
          <w:rFonts w:ascii="仿宋" w:eastAsia="仿宋" w:hAnsi="仿宋" w:hint="eastAsia"/>
          <w:sz w:val="28"/>
          <w:szCs w:val="28"/>
        </w:rPr>
        <w:t>2016年4月</w:t>
      </w:r>
      <w:r>
        <w:rPr>
          <w:rFonts w:ascii="仿宋" w:eastAsia="仿宋" w:hAnsi="仿宋" w:hint="eastAsia"/>
          <w:sz w:val="28"/>
          <w:szCs w:val="28"/>
        </w:rPr>
        <w:t>18日</w:t>
      </w:r>
    </w:p>
    <w:p w:rsidR="00F01933" w:rsidRDefault="00F01933" w:rsidP="00F01933">
      <w:pPr>
        <w:spacing w:line="360" w:lineRule="auto"/>
        <w:ind w:left="560"/>
        <w:rPr>
          <w:rFonts w:ascii="仿宋" w:eastAsia="仿宋" w:hAnsi="仿宋"/>
          <w:b/>
          <w:bCs/>
          <w:sz w:val="28"/>
          <w:szCs w:val="28"/>
        </w:rPr>
      </w:pPr>
      <w:r w:rsidRPr="00F01933">
        <w:rPr>
          <w:rFonts w:ascii="仿宋" w:eastAsia="仿宋" w:hAnsi="仿宋" w:hint="eastAsia"/>
          <w:b/>
          <w:bCs/>
          <w:sz w:val="28"/>
          <w:szCs w:val="28"/>
        </w:rPr>
        <w:t>四、评选表彰</w:t>
      </w:r>
    </w:p>
    <w:p w:rsidR="00F01933" w:rsidRDefault="00F01933" w:rsidP="00F0193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01933">
        <w:rPr>
          <w:rFonts w:ascii="仿宋" w:eastAsia="仿宋" w:hAnsi="仿宋" w:hint="eastAsia"/>
          <w:sz w:val="28"/>
          <w:szCs w:val="28"/>
        </w:rPr>
        <w:lastRenderedPageBreak/>
        <w:t>请各系（院）于4月15日前向上交所表演短剧名称及所需音、</w:t>
      </w:r>
      <w:proofErr w:type="spellStart"/>
      <w:r w:rsidRPr="00F01933">
        <w:rPr>
          <w:rFonts w:ascii="仿宋" w:eastAsia="仿宋" w:hAnsi="仿宋" w:hint="eastAsia"/>
          <w:sz w:val="28"/>
          <w:szCs w:val="28"/>
        </w:rPr>
        <w:t>ppt</w:t>
      </w:r>
      <w:proofErr w:type="spellEnd"/>
      <w:r w:rsidRPr="00F01933">
        <w:rPr>
          <w:rFonts w:ascii="仿宋" w:eastAsia="仿宋" w:hAnsi="仿宋" w:hint="eastAsia"/>
          <w:sz w:val="28"/>
          <w:szCs w:val="28"/>
        </w:rPr>
        <w:t>等。大赛组办方安排抽签来决定出场顺序。</w:t>
      </w:r>
    </w:p>
    <w:p w:rsidR="00F01933" w:rsidRPr="006C6D6A" w:rsidRDefault="00F01933" w:rsidP="00F01933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 w:rsidRPr="006C6D6A">
        <w:rPr>
          <w:rFonts w:ascii="仿宋" w:eastAsia="仿宋" w:hAnsi="仿宋" w:hint="eastAsia"/>
          <w:b/>
          <w:bCs/>
          <w:sz w:val="28"/>
          <w:szCs w:val="28"/>
        </w:rPr>
        <w:t>、奖项设置</w:t>
      </w:r>
    </w:p>
    <w:p w:rsidR="00F01933" w:rsidRPr="006C6D6A" w:rsidRDefault="00F01933" w:rsidP="00F0193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C6D6A">
        <w:rPr>
          <w:rFonts w:ascii="仿宋" w:eastAsia="仿宋" w:hAnsi="仿宋" w:hint="eastAsia"/>
          <w:sz w:val="28"/>
          <w:szCs w:val="28"/>
        </w:rPr>
        <w:t>一等奖一</w:t>
      </w:r>
      <w:r>
        <w:rPr>
          <w:rFonts w:ascii="仿宋" w:eastAsia="仿宋" w:hAnsi="仿宋" w:hint="eastAsia"/>
          <w:sz w:val="28"/>
          <w:szCs w:val="28"/>
        </w:rPr>
        <w:t>个、</w:t>
      </w:r>
      <w:r w:rsidRPr="006C6D6A">
        <w:rPr>
          <w:rFonts w:ascii="仿宋" w:eastAsia="仿宋" w:hAnsi="仿宋" w:hint="eastAsia"/>
          <w:sz w:val="28"/>
          <w:szCs w:val="28"/>
        </w:rPr>
        <w:t>二等奖</w:t>
      </w:r>
      <w:r>
        <w:rPr>
          <w:rFonts w:ascii="仿宋" w:eastAsia="仿宋" w:hAnsi="仿宋" w:hint="eastAsia"/>
          <w:sz w:val="28"/>
          <w:szCs w:val="28"/>
        </w:rPr>
        <w:t>两个、</w:t>
      </w:r>
      <w:r w:rsidRPr="006C6D6A">
        <w:rPr>
          <w:rFonts w:ascii="仿宋" w:eastAsia="仿宋" w:hAnsi="仿宋" w:hint="eastAsia"/>
          <w:sz w:val="28"/>
          <w:szCs w:val="28"/>
        </w:rPr>
        <w:t>三等奖</w:t>
      </w:r>
      <w:r>
        <w:rPr>
          <w:rFonts w:ascii="仿宋" w:eastAsia="仿宋" w:hAnsi="仿宋" w:hint="eastAsia"/>
          <w:sz w:val="28"/>
          <w:szCs w:val="28"/>
        </w:rPr>
        <w:t>三个</w:t>
      </w:r>
    </w:p>
    <w:p w:rsidR="00F01933" w:rsidRDefault="00F01933" w:rsidP="00F01933">
      <w:pPr>
        <w:ind w:left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</w:t>
      </w:r>
      <w:r w:rsidRPr="006C6D6A">
        <w:rPr>
          <w:rFonts w:ascii="仿宋" w:eastAsia="仿宋" w:hAnsi="仿宋" w:hint="eastAsia"/>
          <w:b/>
          <w:sz w:val="28"/>
          <w:szCs w:val="28"/>
        </w:rPr>
        <w:t>联系</w:t>
      </w:r>
      <w:r>
        <w:rPr>
          <w:rFonts w:ascii="仿宋" w:eastAsia="仿宋" w:hAnsi="仿宋" w:hint="eastAsia"/>
          <w:b/>
          <w:sz w:val="28"/>
          <w:szCs w:val="28"/>
        </w:rPr>
        <w:t>方式</w:t>
      </w:r>
      <w:r w:rsidRPr="006C6D6A">
        <w:rPr>
          <w:rFonts w:ascii="仿宋" w:eastAsia="仿宋" w:hAnsi="仿宋" w:hint="eastAsia"/>
          <w:b/>
          <w:sz w:val="28"/>
          <w:szCs w:val="28"/>
        </w:rPr>
        <w:t>：</w:t>
      </w:r>
    </w:p>
    <w:p w:rsidR="00F01933" w:rsidRPr="00F01933" w:rsidRDefault="00F01933" w:rsidP="00F01933">
      <w:pPr>
        <w:ind w:left="562"/>
        <w:rPr>
          <w:rFonts w:ascii="仿宋" w:eastAsia="仿宋" w:hAnsi="仿宋"/>
          <w:sz w:val="28"/>
          <w:szCs w:val="28"/>
        </w:rPr>
      </w:pPr>
      <w:r w:rsidRPr="00F01933">
        <w:rPr>
          <w:rFonts w:ascii="仿宋" w:eastAsia="仿宋" w:hAnsi="仿宋" w:hint="eastAsia"/>
          <w:sz w:val="28"/>
          <w:szCs w:val="28"/>
        </w:rPr>
        <w:t>校团委大学生艺术中心（13号楼316）</w:t>
      </w:r>
    </w:p>
    <w:p w:rsidR="00F01933" w:rsidRPr="00F01933" w:rsidRDefault="00F01933" w:rsidP="00F01933">
      <w:pPr>
        <w:ind w:left="562"/>
        <w:rPr>
          <w:rFonts w:ascii="仿宋" w:eastAsia="仿宋" w:hAnsi="仿宋"/>
          <w:sz w:val="28"/>
          <w:szCs w:val="28"/>
        </w:rPr>
      </w:pPr>
      <w:r w:rsidRPr="00F01933">
        <w:rPr>
          <w:rFonts w:ascii="仿宋" w:eastAsia="仿宋" w:hAnsi="仿宋" w:hint="eastAsia"/>
          <w:sz w:val="28"/>
          <w:szCs w:val="28"/>
        </w:rPr>
        <w:t>联系人：朱蕴青   zhuyunqing@zqyouth.</w:t>
      </w:r>
      <w:proofErr w:type="gramStart"/>
      <w:r w:rsidRPr="00F01933">
        <w:rPr>
          <w:rFonts w:ascii="仿宋" w:eastAsia="仿宋" w:hAnsi="仿宋" w:hint="eastAsia"/>
          <w:sz w:val="28"/>
          <w:szCs w:val="28"/>
        </w:rPr>
        <w:t>net</w:t>
      </w:r>
      <w:proofErr w:type="gramEnd"/>
    </w:p>
    <w:p w:rsidR="00F01933" w:rsidRDefault="00F01933" w:rsidP="00F01933">
      <w:pPr>
        <w:ind w:left="562"/>
        <w:rPr>
          <w:rFonts w:ascii="仿宋" w:eastAsia="仿宋" w:hAnsi="仿宋"/>
          <w:b/>
          <w:sz w:val="28"/>
          <w:szCs w:val="28"/>
        </w:rPr>
      </w:pPr>
    </w:p>
    <w:p w:rsidR="00F01933" w:rsidRDefault="00F01933" w:rsidP="00F01933">
      <w:pPr>
        <w:ind w:left="562"/>
        <w:rPr>
          <w:rFonts w:ascii="仿宋" w:eastAsia="仿宋" w:hAnsi="仿宋"/>
          <w:b/>
          <w:sz w:val="28"/>
          <w:szCs w:val="28"/>
        </w:rPr>
      </w:pPr>
    </w:p>
    <w:p w:rsidR="00F01933" w:rsidRPr="00F01933" w:rsidRDefault="00F01933" w:rsidP="00F01933">
      <w:pPr>
        <w:ind w:left="562"/>
        <w:rPr>
          <w:rFonts w:ascii="仿宋" w:eastAsia="仿宋" w:hAnsi="仿宋"/>
          <w:b/>
          <w:sz w:val="28"/>
          <w:szCs w:val="28"/>
        </w:rPr>
      </w:pPr>
    </w:p>
    <w:p w:rsidR="00F01933" w:rsidRDefault="00F01933" w:rsidP="00F01933">
      <w:pPr>
        <w:jc w:val="right"/>
        <w:rPr>
          <w:rFonts w:ascii="仿宋" w:eastAsia="仿宋" w:hAnsi="仿宋" w:cstheme="majorEastAsia"/>
          <w:sz w:val="28"/>
          <w:szCs w:val="28"/>
        </w:rPr>
      </w:pPr>
      <w:r w:rsidRPr="006C6D6A">
        <w:rPr>
          <w:rFonts w:ascii="仿宋" w:eastAsia="仿宋" w:hAnsi="仿宋" w:cstheme="majorEastAsia" w:hint="eastAsia"/>
          <w:sz w:val="28"/>
          <w:szCs w:val="28"/>
        </w:rPr>
        <w:t>共青团上海中侨职业技术学院委员会</w:t>
      </w:r>
    </w:p>
    <w:p w:rsidR="00F01933" w:rsidRDefault="00F01933" w:rsidP="00F01933">
      <w:pPr>
        <w:ind w:right="560"/>
        <w:jc w:val="center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cstheme="majorEastAsia"/>
          <w:sz w:val="28"/>
          <w:szCs w:val="28"/>
        </w:rPr>
        <w:t>2016年4月5日</w:t>
      </w:r>
    </w:p>
    <w:p w:rsidR="00F01933" w:rsidRDefault="00F01933" w:rsidP="00F01933">
      <w:pPr>
        <w:widowControl/>
        <w:jc w:val="left"/>
        <w:rPr>
          <w:rFonts w:ascii="仿宋" w:eastAsia="仿宋" w:hAnsi="仿宋" w:cstheme="majorEastAsia"/>
          <w:sz w:val="28"/>
          <w:szCs w:val="28"/>
        </w:rPr>
      </w:pPr>
      <w:r>
        <w:rPr>
          <w:rFonts w:ascii="仿宋" w:eastAsia="仿宋" w:hAnsi="仿宋" w:cstheme="majorEastAsia"/>
          <w:sz w:val="28"/>
          <w:szCs w:val="28"/>
        </w:rPr>
        <w:br w:type="page"/>
      </w:r>
    </w:p>
    <w:p w:rsidR="00F01933" w:rsidRPr="00F01933" w:rsidRDefault="00F01933" w:rsidP="00F01933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 w:rsidRPr="00F01933">
        <w:rPr>
          <w:rFonts w:ascii="仿宋" w:eastAsia="仿宋" w:hAnsi="仿宋"/>
          <w:sz w:val="28"/>
          <w:szCs w:val="28"/>
        </w:rPr>
        <w:lastRenderedPageBreak/>
        <w:t>附件</w:t>
      </w:r>
      <w:r w:rsidR="00C719DD">
        <w:rPr>
          <w:rFonts w:ascii="仿宋" w:eastAsia="仿宋" w:hAnsi="仿宋" w:hint="eastAsia"/>
          <w:sz w:val="28"/>
          <w:szCs w:val="28"/>
        </w:rPr>
        <w:t>：</w:t>
      </w:r>
    </w:p>
    <w:p w:rsidR="00F01933" w:rsidRPr="00F01933" w:rsidRDefault="00F01933" w:rsidP="00F01933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F01933">
        <w:rPr>
          <w:rFonts w:ascii="黑体" w:eastAsia="黑体" w:hAnsi="黑体" w:hint="eastAsia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校园</w:t>
      </w:r>
      <w:r w:rsidRPr="00F01933">
        <w:rPr>
          <w:rFonts w:ascii="黑体" w:eastAsia="黑体" w:hAnsi="黑体" w:hint="eastAsia"/>
          <w:b/>
          <w:sz w:val="32"/>
          <w:szCs w:val="32"/>
        </w:rPr>
        <w:t>短剧</w:t>
      </w:r>
      <w:r>
        <w:rPr>
          <w:rFonts w:ascii="黑体" w:eastAsia="黑体" w:hAnsi="黑体" w:hint="eastAsia"/>
          <w:b/>
          <w:sz w:val="32"/>
          <w:szCs w:val="32"/>
        </w:rPr>
        <w:t>大赛</w:t>
      </w:r>
      <w:r w:rsidRPr="00F01933">
        <w:rPr>
          <w:rFonts w:ascii="黑体" w:eastAsia="黑体" w:hAnsi="黑体" w:hint="eastAsia"/>
          <w:b/>
          <w:sz w:val="32"/>
          <w:szCs w:val="32"/>
        </w:rPr>
        <w:t>活动报名</w:t>
      </w:r>
      <w:r w:rsidRPr="00F01933">
        <w:rPr>
          <w:rFonts w:ascii="黑体" w:eastAsia="黑体" w:hAnsi="黑体"/>
          <w:b/>
          <w:sz w:val="32"/>
          <w:szCs w:val="32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759"/>
        <w:gridCol w:w="2867"/>
        <w:gridCol w:w="1591"/>
        <w:gridCol w:w="2232"/>
      </w:tblGrid>
      <w:tr w:rsidR="00F01933" w:rsidRPr="003355B1" w:rsidTr="00D41C2E">
        <w:trPr>
          <w:trHeight w:val="764"/>
        </w:trPr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F01933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19DD">
              <w:rPr>
                <w:rFonts w:ascii="仿宋_GB2312" w:eastAsia="仿宋_GB2312" w:hint="eastAsia"/>
                <w:sz w:val="28"/>
                <w:szCs w:val="28"/>
              </w:rPr>
              <w:t>短剧</w:t>
            </w:r>
            <w:r w:rsidRPr="00C719DD"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3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F01933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01933" w:rsidRPr="003355B1" w:rsidTr="00D41C2E">
        <w:trPr>
          <w:trHeight w:val="764"/>
        </w:trPr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F01933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19DD">
              <w:rPr>
                <w:rFonts w:ascii="仿宋_GB2312" w:eastAsia="仿宋_GB2312" w:hint="eastAsia"/>
                <w:sz w:val="28"/>
                <w:szCs w:val="28"/>
              </w:rPr>
              <w:t>表演形式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F01933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F01933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19DD">
              <w:rPr>
                <w:rFonts w:ascii="仿宋_GB2312" w:eastAsia="仿宋_GB2312" w:hint="eastAsia"/>
                <w:sz w:val="28"/>
                <w:szCs w:val="28"/>
              </w:rPr>
              <w:t>时  长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F01933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01933" w:rsidTr="00D41C2E">
        <w:trPr>
          <w:trHeight w:val="775"/>
        </w:trPr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C719DD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F01933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F01933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19DD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F01933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01933" w:rsidTr="00D41C2E">
        <w:trPr>
          <w:trHeight w:val="775"/>
        </w:trPr>
        <w:tc>
          <w:tcPr>
            <w:tcW w:w="11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C719DD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C719DD">
              <w:rPr>
                <w:rFonts w:ascii="仿宋_GB2312" w:eastAsia="仿宋_GB2312" w:hint="eastAsia"/>
                <w:sz w:val="28"/>
                <w:szCs w:val="28"/>
              </w:rPr>
              <w:t>参</w:t>
            </w:r>
            <w:r>
              <w:rPr>
                <w:rFonts w:ascii="仿宋_GB2312" w:eastAsia="仿宋_GB2312" w:hint="eastAsia"/>
                <w:sz w:val="28"/>
                <w:szCs w:val="28"/>
              </w:rPr>
              <w:t>演</w:t>
            </w:r>
            <w:r w:rsidRPr="00C719DD">
              <w:rPr>
                <w:rFonts w:ascii="仿宋_GB2312" w:eastAsia="仿宋_GB2312" w:hint="eastAsia"/>
                <w:sz w:val="28"/>
                <w:szCs w:val="28"/>
              </w:rPr>
              <w:t>人员</w:t>
            </w:r>
          </w:p>
        </w:tc>
        <w:tc>
          <w:tcPr>
            <w:tcW w:w="3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933" w:rsidRPr="00C719DD" w:rsidRDefault="00F01933" w:rsidP="00D41C2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01933" w:rsidRPr="003355B1" w:rsidTr="00D41C2E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9"/>
          <w:jc w:val="center"/>
        </w:trPr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933" w:rsidRPr="00C719DD" w:rsidRDefault="00F01933" w:rsidP="00D41C2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719DD">
              <w:rPr>
                <w:rFonts w:ascii="仿宋" w:eastAsia="仿宋" w:hAnsi="仿宋" w:hint="eastAsia"/>
                <w:sz w:val="28"/>
                <w:szCs w:val="28"/>
              </w:rPr>
              <w:t>短剧</w:t>
            </w:r>
            <w:r w:rsidRPr="00C719DD">
              <w:rPr>
                <w:rFonts w:ascii="仿宋" w:eastAsia="仿宋" w:hAnsi="仿宋"/>
                <w:sz w:val="28"/>
                <w:szCs w:val="28"/>
              </w:rPr>
              <w:t>内 容</w:t>
            </w:r>
            <w:r w:rsidRPr="00C719DD">
              <w:rPr>
                <w:rFonts w:ascii="仿宋" w:eastAsia="仿宋" w:hAnsi="仿宋" w:hint="eastAsia"/>
                <w:sz w:val="28"/>
                <w:szCs w:val="28"/>
              </w:rPr>
              <w:t>概要</w:t>
            </w:r>
          </w:p>
        </w:tc>
        <w:tc>
          <w:tcPr>
            <w:tcW w:w="4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933" w:rsidRDefault="00F01933" w:rsidP="00D41C2E">
            <w:pPr>
              <w:rPr>
                <w:rFonts w:ascii="仿宋_GB2312" w:eastAsia="仿宋_GB2312"/>
                <w:szCs w:val="28"/>
              </w:rPr>
            </w:pPr>
            <w:r w:rsidRPr="005B0672">
              <w:rPr>
                <w:rFonts w:ascii="仿宋_GB2312" w:eastAsia="仿宋_GB2312"/>
                <w:szCs w:val="28"/>
              </w:rPr>
              <w:t>（300字左右）</w:t>
            </w: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Default="00C719DD" w:rsidP="00D41C2E">
            <w:pPr>
              <w:rPr>
                <w:rFonts w:ascii="仿宋_GB2312" w:eastAsia="仿宋_GB2312"/>
                <w:szCs w:val="28"/>
              </w:rPr>
            </w:pPr>
          </w:p>
          <w:p w:rsidR="00C719DD" w:rsidRPr="005B0672" w:rsidRDefault="00C719DD" w:rsidP="00D41C2E">
            <w:pPr>
              <w:rPr>
                <w:rFonts w:ascii="仿宋_GB2312" w:eastAsia="仿宋_GB2312"/>
                <w:szCs w:val="28"/>
              </w:rPr>
            </w:pPr>
          </w:p>
        </w:tc>
      </w:tr>
    </w:tbl>
    <w:p w:rsidR="004F09CA" w:rsidRPr="00C719DD" w:rsidRDefault="00C719DD" w:rsidP="00C719DD">
      <w:pPr>
        <w:spacing w:line="360" w:lineRule="exact"/>
        <w:jc w:val="left"/>
        <w:rPr>
          <w:rFonts w:ascii="仿宋_GB2312" w:eastAsia="仿宋_GB2312" w:hAnsi="宋体"/>
          <w:szCs w:val="28"/>
        </w:rPr>
      </w:pPr>
      <w:r w:rsidRPr="00F16DC4">
        <w:rPr>
          <w:rFonts w:ascii="仿宋_GB2312" w:eastAsia="仿宋_GB2312" w:hAnsi="宋体"/>
          <w:szCs w:val="28"/>
        </w:rPr>
        <w:t xml:space="preserve"> </w:t>
      </w:r>
    </w:p>
    <w:sectPr w:rsidR="004F09CA" w:rsidRPr="00C719DD" w:rsidSect="00F01933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3B979"/>
    <w:multiLevelType w:val="singleLevel"/>
    <w:tmpl w:val="5703B97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D6AFD"/>
    <w:rsid w:val="004F09CA"/>
    <w:rsid w:val="006E4D24"/>
    <w:rsid w:val="00C719DD"/>
    <w:rsid w:val="00F01933"/>
    <w:rsid w:val="23701759"/>
    <w:rsid w:val="45CF7601"/>
    <w:rsid w:val="502D6AFD"/>
    <w:rsid w:val="6A91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01933"/>
    <w:pPr>
      <w:widowControl/>
    </w:pPr>
    <w:rPr>
      <w:rFonts w:ascii="Calibri" w:eastAsia="宋体" w:hAnsi="Calibri" w:cs="黑体"/>
      <w:kern w:val="0"/>
      <w:sz w:val="28"/>
      <w:szCs w:val="21"/>
    </w:rPr>
  </w:style>
  <w:style w:type="character" w:styleId="a3">
    <w:name w:val="Hyperlink"/>
    <w:rsid w:val="00F01933"/>
    <w:rPr>
      <w:color w:val="0000FF"/>
      <w:u w:val="single"/>
    </w:rPr>
  </w:style>
  <w:style w:type="character" w:customStyle="1" w:styleId="articletitle4">
    <w:name w:val="article_title4"/>
    <w:basedOn w:val="a0"/>
    <w:rsid w:val="006E4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01933"/>
    <w:pPr>
      <w:widowControl/>
    </w:pPr>
    <w:rPr>
      <w:rFonts w:ascii="Calibri" w:eastAsia="宋体" w:hAnsi="Calibri" w:cs="黑体"/>
      <w:kern w:val="0"/>
      <w:sz w:val="28"/>
      <w:szCs w:val="21"/>
    </w:rPr>
  </w:style>
  <w:style w:type="character" w:styleId="a3">
    <w:name w:val="Hyperlink"/>
    <w:rsid w:val="00F01933"/>
    <w:rPr>
      <w:color w:val="0000FF"/>
      <w:u w:val="single"/>
    </w:rPr>
  </w:style>
  <w:style w:type="character" w:customStyle="1" w:styleId="articletitle4">
    <w:name w:val="article_title4"/>
    <w:basedOn w:val="a0"/>
    <w:rsid w:val="006E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118</Words>
  <Characters>679</Characters>
  <Application>Microsoft Office Word</Application>
  <DocSecurity>0</DocSecurity>
  <Lines>5</Lines>
  <Paragraphs>1</Paragraphs>
  <ScaleCrop>false</ScaleCrop>
  <Company>shanghai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Shijiale</dc:creator>
  <cp:lastModifiedBy>朱范鑫</cp:lastModifiedBy>
  <cp:revision>3</cp:revision>
  <dcterms:created xsi:type="dcterms:W3CDTF">2016-04-05T12:59:00Z</dcterms:created>
  <dcterms:modified xsi:type="dcterms:W3CDTF">2016-04-05T16:19:00Z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