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5D2CD8" w14:textId="77777777" w:rsidR="00F06422" w:rsidRDefault="00F06422">
      <w:pPr>
        <w:rPr>
          <w:rStyle w:val="NormalCharacter"/>
        </w:rPr>
      </w:pPr>
    </w:p>
    <w:p w14:paraId="418E52E1" w14:textId="1BCF29D5" w:rsidR="00F06422" w:rsidRDefault="009713C7">
      <w:pPr>
        <w:jc w:val="center"/>
        <w:rPr>
          <w:rStyle w:val="NormalCharacter"/>
          <w:rFonts w:ascii="宋体" w:hAnsi="宋体" w:cs="Arial"/>
          <w:b/>
          <w:bCs/>
          <w:sz w:val="28"/>
          <w:szCs w:val="28"/>
        </w:rPr>
      </w:pPr>
      <w:r>
        <w:rPr>
          <w:rStyle w:val="NormalCharacter"/>
          <w:rFonts w:ascii="宋体" w:hAnsi="宋体" w:cs="Arial"/>
          <w:b/>
          <w:bCs/>
          <w:sz w:val="28"/>
          <w:szCs w:val="28"/>
        </w:rPr>
        <w:t>上海</w:t>
      </w:r>
      <w:r w:rsidR="00851641" w:rsidRPr="00851641">
        <w:rPr>
          <w:rStyle w:val="NormalCharacter"/>
          <w:rFonts w:ascii="宋体" w:hAnsi="宋体" w:cs="Arial" w:hint="eastAsia"/>
          <w:b/>
          <w:bCs/>
          <w:sz w:val="28"/>
          <w:szCs w:val="28"/>
        </w:rPr>
        <w:t>中侨职业技术大学2021届毕业生人数情况统计表</w:t>
      </w:r>
    </w:p>
    <w:p w14:paraId="0C0E57AF" w14:textId="77777777" w:rsidR="00F06422" w:rsidRDefault="00F06422">
      <w:pPr>
        <w:rPr>
          <w:rStyle w:val="NormalCharacter"/>
        </w:rPr>
      </w:pPr>
    </w:p>
    <w:tbl>
      <w:tblPr>
        <w:tblW w:w="8453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1"/>
        <w:gridCol w:w="3733"/>
        <w:gridCol w:w="1015"/>
        <w:gridCol w:w="844"/>
      </w:tblGrid>
      <w:tr w:rsidR="00F06422" w14:paraId="2FB9D5E3" w14:textId="77777777">
        <w:trPr>
          <w:trHeight w:val="314"/>
        </w:trPr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46952A" w14:textId="77777777" w:rsidR="00F06422" w:rsidRDefault="009713C7">
            <w:pPr>
              <w:jc w:val="center"/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  <w:t>学院名称</w:t>
            </w:r>
          </w:p>
        </w:tc>
        <w:tc>
          <w:tcPr>
            <w:tcW w:w="3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D535C3" w14:textId="77777777" w:rsidR="00F06422" w:rsidRDefault="009713C7">
            <w:pPr>
              <w:jc w:val="center"/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  <w:t>专业名称</w:t>
            </w: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7C5AF3" w14:textId="77777777" w:rsidR="00F06422" w:rsidRDefault="009713C7">
            <w:pPr>
              <w:jc w:val="center"/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  <w:t>毕业人数</w:t>
            </w: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B9DF58" w14:textId="77777777" w:rsidR="00F06422" w:rsidRDefault="009713C7">
            <w:pPr>
              <w:jc w:val="center"/>
              <w:rPr>
                <w:rStyle w:val="NormalCharacter"/>
                <w:rFonts w:ascii="宋体" w:hAnsi="宋体" w:cs="Arial"/>
                <w:b/>
                <w:bCs/>
                <w:sz w:val="20"/>
                <w:szCs w:val="20"/>
              </w:rPr>
            </w:pPr>
            <w:r>
              <w:rPr>
                <w:rStyle w:val="NormalCharacter"/>
                <w:rFonts w:cs="Arial"/>
                <w:b/>
                <w:bCs/>
                <w:sz w:val="20"/>
                <w:szCs w:val="20"/>
              </w:rPr>
              <w:t>总数</w:t>
            </w:r>
          </w:p>
        </w:tc>
      </w:tr>
      <w:tr w:rsidR="00F06422" w14:paraId="196A708C" w14:textId="77777777">
        <w:trPr>
          <w:cantSplit/>
          <w:trHeight w:val="314"/>
        </w:trPr>
        <w:tc>
          <w:tcPr>
            <w:tcW w:w="28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4F31AC" w14:textId="77777777" w:rsidR="00F06422" w:rsidRDefault="009713C7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护理与健康学院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31538D" w14:textId="77777777" w:rsidR="00F06422" w:rsidRDefault="009713C7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护理</w:t>
            </w: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康复护理</w:t>
            </w: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5F074F" w14:textId="77777777" w:rsidR="00F06422" w:rsidRDefault="009713C7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1FA85FA8" w14:textId="77777777" w:rsidR="00F06422" w:rsidRDefault="009713C7">
            <w:pPr>
              <w:jc w:val="center"/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  <w:t>131</w:t>
            </w:r>
          </w:p>
        </w:tc>
      </w:tr>
      <w:tr w:rsidR="00F06422" w14:paraId="5FCB0613" w14:textId="77777777">
        <w:trPr>
          <w:cantSplit/>
          <w:trHeight w:val="314"/>
        </w:trPr>
        <w:tc>
          <w:tcPr>
            <w:tcW w:w="28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C6D66" w14:textId="77777777" w:rsidR="00F06422" w:rsidRDefault="00F06422">
            <w:pPr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ADA0EC" w14:textId="77777777" w:rsidR="00F06422" w:rsidRDefault="009713C7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护理</w:t>
            </w: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老年护理</w:t>
            </w: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03406C" w14:textId="77777777" w:rsidR="00F06422" w:rsidRDefault="009713C7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0CB3C0A" w14:textId="77777777" w:rsidR="00F06422" w:rsidRDefault="00F06422">
            <w:pPr>
              <w:jc w:val="center"/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06422" w14:paraId="6DD10039" w14:textId="77777777">
        <w:trPr>
          <w:cantSplit/>
          <w:trHeight w:val="314"/>
        </w:trPr>
        <w:tc>
          <w:tcPr>
            <w:tcW w:w="28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B4FAD2" w14:textId="77777777" w:rsidR="00F06422" w:rsidRDefault="009713C7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建筑工程学院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06FDB0" w14:textId="77777777" w:rsidR="00F06422" w:rsidRDefault="009713C7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工程造价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33F3A02" w14:textId="77777777" w:rsidR="00F06422" w:rsidRDefault="009713C7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7BA115DF" w14:textId="77777777" w:rsidR="00F06422" w:rsidRDefault="009713C7">
            <w:pPr>
              <w:jc w:val="center"/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  <w:t>109</w:t>
            </w:r>
          </w:p>
        </w:tc>
      </w:tr>
      <w:tr w:rsidR="00F06422" w14:paraId="1B41FE77" w14:textId="77777777">
        <w:trPr>
          <w:cantSplit/>
          <w:trHeight w:val="314"/>
        </w:trPr>
        <w:tc>
          <w:tcPr>
            <w:tcW w:w="28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2806C" w14:textId="77777777" w:rsidR="00F06422" w:rsidRDefault="00F06422">
            <w:pPr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057080" w14:textId="77777777" w:rsidR="00F06422" w:rsidRDefault="009713C7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建筑工程技术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B999FE" w14:textId="77777777" w:rsidR="00F06422" w:rsidRDefault="009713C7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B5587A7" w14:textId="77777777" w:rsidR="00F06422" w:rsidRDefault="00F06422">
            <w:pPr>
              <w:jc w:val="center"/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06422" w14:paraId="23C293B0" w14:textId="77777777">
        <w:trPr>
          <w:cantSplit/>
          <w:trHeight w:val="314"/>
        </w:trPr>
        <w:tc>
          <w:tcPr>
            <w:tcW w:w="28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BEB2E" w14:textId="77777777" w:rsidR="00F06422" w:rsidRDefault="00F06422">
            <w:pPr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0A1649" w14:textId="77777777" w:rsidR="00F06422" w:rsidRDefault="009713C7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园林工程技术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505A870" w14:textId="77777777" w:rsidR="00F06422" w:rsidRDefault="009713C7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51BBA30" w14:textId="77777777" w:rsidR="00F06422" w:rsidRDefault="00F06422">
            <w:pPr>
              <w:jc w:val="center"/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06422" w14:paraId="0C6EA99B" w14:textId="77777777">
        <w:trPr>
          <w:cantSplit/>
          <w:trHeight w:val="314"/>
        </w:trPr>
        <w:tc>
          <w:tcPr>
            <w:tcW w:w="286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AA88F04" w14:textId="77777777" w:rsidR="00F06422" w:rsidRDefault="009713C7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经济与管理学院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F83829E" w14:textId="77777777" w:rsidR="00F06422" w:rsidRDefault="009713C7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报关与国际货运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36AC1B" w14:textId="77777777" w:rsidR="00F06422" w:rsidRDefault="009713C7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4375774D" w14:textId="77777777" w:rsidR="00F06422" w:rsidRDefault="009713C7">
            <w:pPr>
              <w:jc w:val="center"/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  <w:t>581</w:t>
            </w:r>
          </w:p>
        </w:tc>
      </w:tr>
      <w:tr w:rsidR="00F06422" w14:paraId="174B5E19" w14:textId="77777777">
        <w:trPr>
          <w:cantSplit/>
          <w:trHeight w:val="314"/>
        </w:trPr>
        <w:tc>
          <w:tcPr>
            <w:tcW w:w="28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6D509D" w14:textId="77777777" w:rsidR="00F06422" w:rsidRDefault="00F06422">
            <w:pPr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8BA5E71" w14:textId="77777777" w:rsidR="00F06422" w:rsidRDefault="009713C7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工商企业管理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0C5F2DD" w14:textId="77777777" w:rsidR="00F06422" w:rsidRDefault="009713C7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02CBA5" w14:textId="77777777" w:rsidR="00F06422" w:rsidRDefault="00F06422">
            <w:pPr>
              <w:jc w:val="center"/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06422" w14:paraId="7544A67D" w14:textId="77777777">
        <w:trPr>
          <w:cantSplit/>
          <w:trHeight w:val="332"/>
        </w:trPr>
        <w:tc>
          <w:tcPr>
            <w:tcW w:w="28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65AC44" w14:textId="77777777" w:rsidR="00F06422" w:rsidRDefault="00F06422">
            <w:pPr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14:paraId="748E759B" w14:textId="77777777" w:rsidR="00F06422" w:rsidRDefault="009713C7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国际商务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14:paraId="1842B166" w14:textId="77777777" w:rsidR="00F06422" w:rsidRDefault="009713C7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9C53B8" w14:textId="77777777" w:rsidR="00F06422" w:rsidRDefault="00F06422">
            <w:pPr>
              <w:jc w:val="center"/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06422" w14:paraId="19CF1BBD" w14:textId="77777777">
        <w:trPr>
          <w:cantSplit/>
          <w:trHeight w:val="314"/>
        </w:trPr>
        <w:tc>
          <w:tcPr>
            <w:tcW w:w="28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B3F1C9" w14:textId="77777777" w:rsidR="00F06422" w:rsidRDefault="00F06422">
            <w:pPr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4F86E8" w14:textId="77777777" w:rsidR="00F06422" w:rsidRDefault="009713C7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会计</w:t>
            </w: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涉外会计</w:t>
            </w: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F758C8" w14:textId="77777777" w:rsidR="00F06422" w:rsidRDefault="009713C7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137</w:t>
            </w:r>
          </w:p>
        </w:tc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815DD15" w14:textId="77777777" w:rsidR="00F06422" w:rsidRDefault="00F06422">
            <w:pPr>
              <w:jc w:val="center"/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06422" w14:paraId="5E90251A" w14:textId="77777777">
        <w:trPr>
          <w:cantSplit/>
          <w:trHeight w:val="314"/>
        </w:trPr>
        <w:tc>
          <w:tcPr>
            <w:tcW w:w="28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67E279" w14:textId="77777777" w:rsidR="00F06422" w:rsidRDefault="00F06422">
            <w:pPr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1681A5D" w14:textId="77777777" w:rsidR="00F06422" w:rsidRDefault="009713C7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金融管理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C85CE4" w14:textId="77777777" w:rsidR="00F06422" w:rsidRDefault="009713C7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A08161" w14:textId="77777777" w:rsidR="00F06422" w:rsidRDefault="00F06422">
            <w:pPr>
              <w:jc w:val="center"/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06422" w14:paraId="29BFE147" w14:textId="77777777">
        <w:trPr>
          <w:cantSplit/>
          <w:trHeight w:val="314"/>
        </w:trPr>
        <w:tc>
          <w:tcPr>
            <w:tcW w:w="28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EC3F7E" w14:textId="77777777" w:rsidR="00F06422" w:rsidRDefault="00F06422">
            <w:pPr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4CB7F0" w14:textId="77777777" w:rsidR="00F06422" w:rsidRDefault="009713C7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旅游管理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3952FE" w14:textId="77777777" w:rsidR="00F06422" w:rsidRDefault="009713C7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31CE2F" w14:textId="77777777" w:rsidR="00F06422" w:rsidRDefault="00F06422">
            <w:pPr>
              <w:jc w:val="center"/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06422" w14:paraId="19527F1B" w14:textId="77777777">
        <w:trPr>
          <w:cantSplit/>
          <w:trHeight w:val="314"/>
        </w:trPr>
        <w:tc>
          <w:tcPr>
            <w:tcW w:w="28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32328A" w14:textId="77777777" w:rsidR="00F06422" w:rsidRDefault="00F06422">
            <w:pPr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DC9B87E" w14:textId="77777777" w:rsidR="00F06422" w:rsidRDefault="009713C7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物流管理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B783E0" w14:textId="77777777" w:rsidR="00F06422" w:rsidRDefault="009713C7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4B1ADD" w14:textId="77777777" w:rsidR="00F06422" w:rsidRDefault="00F06422">
            <w:pPr>
              <w:jc w:val="center"/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06422" w14:paraId="4630E26F" w14:textId="77777777">
        <w:trPr>
          <w:cantSplit/>
          <w:trHeight w:val="314"/>
        </w:trPr>
        <w:tc>
          <w:tcPr>
            <w:tcW w:w="2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2FB17" w14:textId="77777777" w:rsidR="00F06422" w:rsidRDefault="00F06422">
            <w:pPr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AC75162" w14:textId="77777777" w:rsidR="00F06422" w:rsidRDefault="009713C7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证券与期货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8A0700" w14:textId="77777777" w:rsidR="00F06422" w:rsidRDefault="009713C7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B6225" w14:textId="77777777" w:rsidR="00F06422" w:rsidRDefault="00F06422">
            <w:pPr>
              <w:jc w:val="center"/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06422" w14:paraId="3D568BAF" w14:textId="77777777">
        <w:trPr>
          <w:cantSplit/>
          <w:trHeight w:val="314"/>
        </w:trPr>
        <w:tc>
          <w:tcPr>
            <w:tcW w:w="286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C6B909E" w14:textId="77777777" w:rsidR="00F06422" w:rsidRDefault="009713C7">
            <w:pPr>
              <w:jc w:val="center"/>
              <w:rPr>
                <w:rStyle w:val="NormalCharacter"/>
                <w:rFonts w:ascii="宋体" w:hAnsi="宋体"/>
                <w:sz w:val="20"/>
                <w:szCs w:val="20"/>
              </w:rPr>
            </w:pPr>
            <w:r>
              <w:rPr>
                <w:rStyle w:val="NormalCharacter"/>
                <w:sz w:val="20"/>
                <w:szCs w:val="20"/>
              </w:rPr>
              <w:t>食品学院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97E480" w14:textId="77777777" w:rsidR="00F06422" w:rsidRDefault="009713C7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食品加工技术（食品安全与检测）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F25D9F1" w14:textId="77777777" w:rsidR="00F06422" w:rsidRDefault="009713C7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A26CB6A" w14:textId="77777777" w:rsidR="00F06422" w:rsidRDefault="009713C7">
            <w:pPr>
              <w:jc w:val="center"/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  <w:t>178</w:t>
            </w:r>
          </w:p>
        </w:tc>
      </w:tr>
      <w:tr w:rsidR="00F06422" w14:paraId="4635535F" w14:textId="77777777">
        <w:trPr>
          <w:cantSplit/>
          <w:trHeight w:val="314"/>
        </w:trPr>
        <w:tc>
          <w:tcPr>
            <w:tcW w:w="28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397AE3" w14:textId="77777777" w:rsidR="00F06422" w:rsidRDefault="00F06422">
            <w:pPr>
              <w:rPr>
                <w:rStyle w:val="NormalCharacter"/>
                <w:rFonts w:ascii="宋体" w:hAnsi="宋体"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42C26CB" w14:textId="77777777" w:rsidR="00F06422" w:rsidRDefault="009713C7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食品加工技术（食品安全与检测）中高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CD8E26F" w14:textId="77777777" w:rsidR="00F06422" w:rsidRDefault="009713C7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738801" w14:textId="77777777" w:rsidR="00F06422" w:rsidRDefault="00F06422">
            <w:pPr>
              <w:jc w:val="center"/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06422" w14:paraId="7D9EF527" w14:textId="77777777">
        <w:trPr>
          <w:cantSplit/>
          <w:trHeight w:val="332"/>
        </w:trPr>
        <w:tc>
          <w:tcPr>
            <w:tcW w:w="28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CC4885" w14:textId="77777777" w:rsidR="00F06422" w:rsidRDefault="00F06422">
            <w:pPr>
              <w:rPr>
                <w:rStyle w:val="NormalCharacter"/>
                <w:rFonts w:ascii="宋体" w:hAnsi="宋体"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14:paraId="6606C418" w14:textId="77777777" w:rsidR="00F06422" w:rsidRDefault="009713C7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食品质量与安全专业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14:paraId="2C9DCC40" w14:textId="77777777" w:rsidR="00F06422" w:rsidRDefault="009713C7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B16C92" w14:textId="77777777" w:rsidR="00F06422" w:rsidRDefault="00F06422">
            <w:pPr>
              <w:jc w:val="center"/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06422" w14:paraId="56DE23A9" w14:textId="77777777">
        <w:trPr>
          <w:cantSplit/>
          <w:trHeight w:val="314"/>
        </w:trPr>
        <w:tc>
          <w:tcPr>
            <w:tcW w:w="28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2FCA62" w14:textId="77777777" w:rsidR="00F06422" w:rsidRDefault="00F06422">
            <w:pPr>
              <w:rPr>
                <w:rStyle w:val="NormalCharacter"/>
                <w:rFonts w:ascii="宋体" w:hAnsi="宋体"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273FD21" w14:textId="77777777" w:rsidR="00F06422" w:rsidRDefault="009713C7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食品加工技术（烘焙与饮品加工）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6C28134" w14:textId="77777777" w:rsidR="00F06422" w:rsidRDefault="009713C7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EE373CB" w14:textId="77777777" w:rsidR="00F06422" w:rsidRDefault="00F06422">
            <w:pPr>
              <w:jc w:val="center"/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06422" w14:paraId="1928430F" w14:textId="77777777">
        <w:trPr>
          <w:cantSplit/>
          <w:trHeight w:val="314"/>
        </w:trPr>
        <w:tc>
          <w:tcPr>
            <w:tcW w:w="2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B0055" w14:textId="77777777" w:rsidR="00F06422" w:rsidRDefault="00F06422">
            <w:pPr>
              <w:rPr>
                <w:rStyle w:val="NormalCharacter"/>
                <w:rFonts w:ascii="宋体" w:hAnsi="宋体"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1892F8" w14:textId="77777777" w:rsidR="00F06422" w:rsidRDefault="009713C7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食品营养与检测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1CB28FB" w14:textId="77777777" w:rsidR="00F06422" w:rsidRDefault="009713C7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F00CCF" w14:textId="77777777" w:rsidR="00F06422" w:rsidRDefault="00F06422">
            <w:pPr>
              <w:jc w:val="center"/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06422" w14:paraId="207FEC41" w14:textId="77777777">
        <w:trPr>
          <w:cantSplit/>
          <w:trHeight w:val="314"/>
        </w:trPr>
        <w:tc>
          <w:tcPr>
            <w:tcW w:w="28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A15278" w14:textId="77777777" w:rsidR="00F06422" w:rsidRDefault="009713C7">
            <w:pPr>
              <w:jc w:val="center"/>
              <w:rPr>
                <w:rStyle w:val="NormalCharacter"/>
                <w:rFonts w:ascii="宋体" w:hAnsi="宋体"/>
                <w:sz w:val="20"/>
                <w:szCs w:val="20"/>
              </w:rPr>
            </w:pPr>
            <w:r>
              <w:rPr>
                <w:rStyle w:val="NormalCharacter"/>
                <w:sz w:val="20"/>
                <w:szCs w:val="20"/>
              </w:rPr>
              <w:t>外国语学院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FE58C07" w14:textId="77777777" w:rsidR="00F06422" w:rsidRDefault="009713C7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商务日语</w:t>
            </w: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进出口贸易实务</w:t>
            </w: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439B87E" w14:textId="77777777" w:rsidR="00F06422" w:rsidRDefault="009713C7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5678C57" w14:textId="77777777" w:rsidR="00F06422" w:rsidRDefault="009713C7">
            <w:pPr>
              <w:jc w:val="center"/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  <w:t>205</w:t>
            </w:r>
          </w:p>
        </w:tc>
      </w:tr>
      <w:tr w:rsidR="00F06422" w14:paraId="7B350AF6" w14:textId="77777777">
        <w:trPr>
          <w:cantSplit/>
          <w:trHeight w:val="314"/>
        </w:trPr>
        <w:tc>
          <w:tcPr>
            <w:tcW w:w="28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73CD2" w14:textId="77777777" w:rsidR="00F06422" w:rsidRDefault="00F06422">
            <w:pPr>
              <w:rPr>
                <w:rStyle w:val="NormalCharacter"/>
                <w:rFonts w:ascii="宋体" w:hAnsi="宋体"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30541DE" w14:textId="77777777" w:rsidR="00F06422" w:rsidRDefault="009713C7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应用西班牙语</w:t>
            </w: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进出口贸易实务</w:t>
            </w: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BCCBFA" w14:textId="77777777" w:rsidR="00F06422" w:rsidRDefault="009713C7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E9DFA1" w14:textId="77777777" w:rsidR="00F06422" w:rsidRDefault="00F06422">
            <w:pPr>
              <w:jc w:val="center"/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06422" w14:paraId="533FBCBE" w14:textId="77777777">
        <w:trPr>
          <w:cantSplit/>
          <w:trHeight w:val="332"/>
        </w:trPr>
        <w:tc>
          <w:tcPr>
            <w:tcW w:w="28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279A7" w14:textId="77777777" w:rsidR="00F06422" w:rsidRDefault="00F06422">
            <w:pPr>
              <w:rPr>
                <w:rStyle w:val="NormalCharacter"/>
                <w:rFonts w:ascii="宋体" w:hAnsi="宋体"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14:paraId="3D31BFEE" w14:textId="77777777" w:rsidR="00F06422" w:rsidRDefault="009713C7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应用英语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14:paraId="389CD325" w14:textId="77777777" w:rsidR="00F06422" w:rsidRDefault="009713C7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5D096E" w14:textId="77777777" w:rsidR="00F06422" w:rsidRDefault="00F06422">
            <w:pPr>
              <w:jc w:val="center"/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06422" w14:paraId="06373569" w14:textId="77777777">
        <w:trPr>
          <w:cantSplit/>
          <w:trHeight w:val="314"/>
        </w:trPr>
        <w:tc>
          <w:tcPr>
            <w:tcW w:w="28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8A18F" w14:textId="77777777" w:rsidR="00F06422" w:rsidRDefault="00F06422">
            <w:pPr>
              <w:rPr>
                <w:rStyle w:val="NormalCharacter"/>
                <w:rFonts w:ascii="宋体" w:hAnsi="宋体"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A9AD14D" w14:textId="77777777" w:rsidR="00F06422" w:rsidRDefault="009713C7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应用英语</w:t>
            </w: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涉外商业经营管理</w:t>
            </w: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05C5575" w14:textId="77777777" w:rsidR="00F06422" w:rsidRDefault="009713C7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474537" w14:textId="77777777" w:rsidR="00F06422" w:rsidRDefault="00F06422">
            <w:pPr>
              <w:jc w:val="center"/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06422" w14:paraId="343EDFB4" w14:textId="77777777">
        <w:trPr>
          <w:cantSplit/>
          <w:trHeight w:val="314"/>
        </w:trPr>
        <w:tc>
          <w:tcPr>
            <w:tcW w:w="28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08BC3D" w14:textId="77777777" w:rsidR="00F06422" w:rsidRDefault="009713C7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信息与机电学院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D2A2163" w14:textId="77777777" w:rsidR="00F06422" w:rsidRDefault="009713C7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大数据技术与应用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4FB9C4" w14:textId="77777777" w:rsidR="00F06422" w:rsidRDefault="009713C7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1967622" w14:textId="77777777" w:rsidR="00F06422" w:rsidRDefault="009713C7">
            <w:pPr>
              <w:jc w:val="center"/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  <w:t>529</w:t>
            </w:r>
          </w:p>
        </w:tc>
      </w:tr>
      <w:tr w:rsidR="00F06422" w14:paraId="43334A85" w14:textId="77777777">
        <w:trPr>
          <w:cantSplit/>
          <w:trHeight w:val="314"/>
        </w:trPr>
        <w:tc>
          <w:tcPr>
            <w:tcW w:w="28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8BEDA" w14:textId="77777777" w:rsidR="00F06422" w:rsidRDefault="00F06422">
            <w:pPr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F5E8F75" w14:textId="77777777" w:rsidR="00F06422" w:rsidRDefault="009713C7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机电一体化技术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9B24276" w14:textId="77777777" w:rsidR="00F06422" w:rsidRDefault="009713C7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AC833C" w14:textId="77777777" w:rsidR="00F06422" w:rsidRDefault="00F06422">
            <w:pPr>
              <w:jc w:val="center"/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06422" w14:paraId="1E791D14" w14:textId="77777777">
        <w:trPr>
          <w:cantSplit/>
          <w:trHeight w:val="314"/>
        </w:trPr>
        <w:tc>
          <w:tcPr>
            <w:tcW w:w="28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EB339" w14:textId="77777777" w:rsidR="00F06422" w:rsidRDefault="00F06422">
            <w:pPr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BEE628E" w14:textId="77777777" w:rsidR="00F06422" w:rsidRDefault="009713C7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计算机网络技术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347BB0C" w14:textId="77777777" w:rsidR="00F06422" w:rsidRDefault="009713C7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DFB6EB" w14:textId="77777777" w:rsidR="00F06422" w:rsidRDefault="00F06422">
            <w:pPr>
              <w:jc w:val="center"/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06422" w14:paraId="6E4112B6" w14:textId="77777777">
        <w:trPr>
          <w:cantSplit/>
          <w:trHeight w:val="314"/>
        </w:trPr>
        <w:tc>
          <w:tcPr>
            <w:tcW w:w="28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D5B96" w14:textId="77777777" w:rsidR="00F06422" w:rsidRDefault="00F06422">
            <w:pPr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8F62BB" w14:textId="77777777" w:rsidR="00F06422" w:rsidRDefault="009713C7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计算机应用技术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ECB8695" w14:textId="77777777" w:rsidR="00F06422" w:rsidRDefault="009713C7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142</w:t>
            </w:r>
          </w:p>
        </w:tc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F6FC7D" w14:textId="77777777" w:rsidR="00F06422" w:rsidRDefault="00F06422">
            <w:pPr>
              <w:jc w:val="center"/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06422" w14:paraId="4019C926" w14:textId="77777777">
        <w:trPr>
          <w:cantSplit/>
          <w:trHeight w:val="332"/>
        </w:trPr>
        <w:tc>
          <w:tcPr>
            <w:tcW w:w="28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7BF03" w14:textId="77777777" w:rsidR="00F06422" w:rsidRDefault="00F06422">
            <w:pPr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14:paraId="79E7A955" w14:textId="77777777" w:rsidR="00F06422" w:rsidRDefault="009713C7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汽车运用与维修技术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14:paraId="47581A83" w14:textId="77777777" w:rsidR="00F06422" w:rsidRDefault="009713C7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FDFE84" w14:textId="77777777" w:rsidR="00F06422" w:rsidRDefault="00F06422">
            <w:pPr>
              <w:jc w:val="center"/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06422" w14:paraId="2729D235" w14:textId="77777777">
        <w:trPr>
          <w:cantSplit/>
          <w:trHeight w:val="314"/>
        </w:trPr>
        <w:tc>
          <w:tcPr>
            <w:tcW w:w="28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67D50" w14:textId="77777777" w:rsidR="00F06422" w:rsidRDefault="00F06422">
            <w:pPr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3423CFC" w14:textId="77777777" w:rsidR="00F06422" w:rsidRDefault="009713C7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数字媒体应用技术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F2A37A3" w14:textId="77777777" w:rsidR="00F06422" w:rsidRDefault="009713C7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1A52283" w14:textId="77777777" w:rsidR="00F06422" w:rsidRDefault="00F06422">
            <w:pPr>
              <w:jc w:val="center"/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06422" w14:paraId="2D6A16DD" w14:textId="77777777">
        <w:trPr>
          <w:cantSplit/>
          <w:trHeight w:val="314"/>
        </w:trPr>
        <w:tc>
          <w:tcPr>
            <w:tcW w:w="28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21433" w14:textId="77777777" w:rsidR="00F06422" w:rsidRDefault="00F06422">
            <w:pPr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57D8CF1" w14:textId="77777777" w:rsidR="00F06422" w:rsidRDefault="009713C7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物联网应用技术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94DE07" w14:textId="77777777" w:rsidR="00F06422" w:rsidRDefault="009713C7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6A2A4" w14:textId="77777777" w:rsidR="00F06422" w:rsidRDefault="00F06422">
            <w:pPr>
              <w:jc w:val="center"/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06422" w14:paraId="68134BB0" w14:textId="77777777">
        <w:trPr>
          <w:cantSplit/>
          <w:trHeight w:val="314"/>
        </w:trPr>
        <w:tc>
          <w:tcPr>
            <w:tcW w:w="28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FBF958" w14:textId="77777777" w:rsidR="00F06422" w:rsidRDefault="009713C7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艺术学院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9995BD" w14:textId="77777777" w:rsidR="00F06422" w:rsidRDefault="009713C7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广告设计与制作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12354C" w14:textId="77777777" w:rsidR="00F06422" w:rsidRDefault="009713C7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A9382F1" w14:textId="77777777" w:rsidR="00F06422" w:rsidRDefault="009713C7">
            <w:pPr>
              <w:jc w:val="center"/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  <w:t>240</w:t>
            </w:r>
          </w:p>
        </w:tc>
      </w:tr>
      <w:tr w:rsidR="00F06422" w14:paraId="0993DABF" w14:textId="77777777">
        <w:trPr>
          <w:cantSplit/>
          <w:trHeight w:val="314"/>
        </w:trPr>
        <w:tc>
          <w:tcPr>
            <w:tcW w:w="28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B8D9B" w14:textId="77777777" w:rsidR="00F06422" w:rsidRDefault="00F06422">
            <w:pPr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845803" w14:textId="77777777" w:rsidR="00F06422" w:rsidRDefault="009713C7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室内艺术设计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83149B9" w14:textId="77777777" w:rsidR="00F06422" w:rsidRDefault="009713C7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E627DC" w14:textId="77777777" w:rsidR="00F06422" w:rsidRDefault="00F06422">
            <w:pPr>
              <w:rPr>
                <w:rStyle w:val="NormalCharacter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06422" w14:paraId="533141C0" w14:textId="77777777">
        <w:trPr>
          <w:cantSplit/>
          <w:trHeight w:val="332"/>
        </w:trPr>
        <w:tc>
          <w:tcPr>
            <w:tcW w:w="28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B913B" w14:textId="77777777" w:rsidR="00F06422" w:rsidRDefault="00F06422">
            <w:pPr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14:paraId="703F2E9E" w14:textId="77777777" w:rsidR="00F06422" w:rsidRDefault="009713C7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艺术设计</w:t>
            </w: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少儿艺术</w:t>
            </w: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14:paraId="42EC475A" w14:textId="77777777" w:rsidR="00F06422" w:rsidRDefault="009713C7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7A2D85" w14:textId="77777777" w:rsidR="00F06422" w:rsidRDefault="00F06422">
            <w:pPr>
              <w:rPr>
                <w:rStyle w:val="NormalCharacter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06422" w14:paraId="3A666614" w14:textId="77777777">
        <w:trPr>
          <w:cantSplit/>
          <w:trHeight w:val="314"/>
        </w:trPr>
        <w:tc>
          <w:tcPr>
            <w:tcW w:w="28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43519" w14:textId="77777777" w:rsidR="00F06422" w:rsidRDefault="00F06422">
            <w:pPr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365CB76" w14:textId="77777777" w:rsidR="00F06422" w:rsidRDefault="009713C7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人物形象设计</w:t>
            </w: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影视化妆</w:t>
            </w: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33B3D5F" w14:textId="77777777" w:rsidR="00F06422" w:rsidRDefault="009713C7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2AE0E47" w14:textId="77777777" w:rsidR="00F06422" w:rsidRDefault="00F06422">
            <w:pPr>
              <w:jc w:val="center"/>
              <w:rPr>
                <w:rStyle w:val="NormalCharacter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06422" w14:paraId="3CDCF926" w14:textId="77777777">
        <w:trPr>
          <w:cantSplit/>
          <w:trHeight w:val="314"/>
        </w:trPr>
        <w:tc>
          <w:tcPr>
            <w:tcW w:w="286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66E529" w14:textId="77777777" w:rsidR="00F06422" w:rsidRDefault="00F06422">
            <w:pPr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7720BD8" w14:textId="77777777" w:rsidR="00F06422" w:rsidRDefault="009713C7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数字媒体艺术设计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D3D2EEA" w14:textId="77777777" w:rsidR="00F06422" w:rsidRDefault="009713C7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3DB1DB" w14:textId="77777777" w:rsidR="00F06422" w:rsidRDefault="00F06422">
            <w:pPr>
              <w:rPr>
                <w:rStyle w:val="NormalCharacter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06422" w14:paraId="4D9AE79F" w14:textId="77777777">
        <w:trPr>
          <w:cantSplit/>
          <w:trHeight w:val="314"/>
        </w:trPr>
        <w:tc>
          <w:tcPr>
            <w:tcW w:w="65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EF170" w14:textId="77777777" w:rsidR="00F06422" w:rsidRDefault="009713C7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 w:hint="eastAsia"/>
                <w:sz w:val="20"/>
                <w:szCs w:val="20"/>
              </w:rPr>
              <w:t>合计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9105DD" w14:textId="77777777" w:rsidR="00F06422" w:rsidRDefault="009713C7">
            <w:pPr>
              <w:jc w:val="center"/>
              <w:rPr>
                <w:rStyle w:val="NormalCharacter"/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Style w:val="NormalCharacter"/>
                <w:rFonts w:ascii="Arial" w:hAnsi="Arial" w:cs="Arial" w:hint="eastAsia"/>
                <w:b/>
                <w:bCs/>
                <w:sz w:val="20"/>
                <w:szCs w:val="20"/>
              </w:rPr>
              <w:t>1973</w:t>
            </w:r>
          </w:p>
        </w:tc>
      </w:tr>
    </w:tbl>
    <w:p w14:paraId="4AB48DA9" w14:textId="77777777" w:rsidR="00F06422" w:rsidRDefault="00F06422">
      <w:pPr>
        <w:spacing w:before="156" w:line="240" w:lineRule="exact"/>
        <w:ind w:rightChars="-171" w:right="-359"/>
        <w:rPr>
          <w:rStyle w:val="NormalCharacter"/>
          <w:rFonts w:ascii="华文中宋" w:eastAsia="华文中宋" w:hAnsi="华文中宋"/>
          <w:sz w:val="20"/>
          <w:szCs w:val="20"/>
        </w:rPr>
      </w:pPr>
    </w:p>
    <w:p w14:paraId="0BAB7081" w14:textId="77777777" w:rsidR="00F06422" w:rsidRDefault="00F06422">
      <w:pPr>
        <w:spacing w:line="400" w:lineRule="exact"/>
        <w:rPr>
          <w:rStyle w:val="NormalCharacter"/>
          <w:rFonts w:ascii="Times New Roman" w:eastAsia="仿宋_GB2312" w:hAnsi="Times New Roman"/>
          <w:color w:val="000000"/>
          <w:kern w:val="0"/>
          <w:sz w:val="28"/>
          <w:szCs w:val="28"/>
        </w:rPr>
      </w:pPr>
    </w:p>
    <w:sectPr w:rsidR="00F0642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61FB3E" w14:textId="77777777" w:rsidR="009713C7" w:rsidRDefault="009713C7" w:rsidP="00E122E5">
      <w:r>
        <w:separator/>
      </w:r>
    </w:p>
  </w:endnote>
  <w:endnote w:type="continuationSeparator" w:id="0">
    <w:p w14:paraId="5573B9BB" w14:textId="77777777" w:rsidR="009713C7" w:rsidRDefault="009713C7" w:rsidP="00E12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859BA3" w14:textId="77777777" w:rsidR="009713C7" w:rsidRDefault="009713C7" w:rsidP="00E122E5">
      <w:r>
        <w:separator/>
      </w:r>
    </w:p>
  </w:footnote>
  <w:footnote w:type="continuationSeparator" w:id="0">
    <w:p w14:paraId="7116FF1D" w14:textId="77777777" w:rsidR="009713C7" w:rsidRDefault="009713C7" w:rsidP="00E122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42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22"/>
    <w:rsid w:val="00851641"/>
    <w:rsid w:val="008A655D"/>
    <w:rsid w:val="009713C7"/>
    <w:rsid w:val="00CE0E2B"/>
    <w:rsid w:val="00E122E5"/>
    <w:rsid w:val="00F06422"/>
    <w:rsid w:val="10B10BA9"/>
    <w:rsid w:val="14181B09"/>
    <w:rsid w:val="240F0658"/>
    <w:rsid w:val="346E1B70"/>
    <w:rsid w:val="3F85516A"/>
    <w:rsid w:val="43C76D3E"/>
    <w:rsid w:val="54CA7FDA"/>
    <w:rsid w:val="55EF1CDC"/>
    <w:rsid w:val="57872C65"/>
    <w:rsid w:val="587306F2"/>
    <w:rsid w:val="678E796B"/>
    <w:rsid w:val="69A41EEA"/>
    <w:rsid w:val="6DD1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EA1F2B"/>
  <w15:docId w15:val="{E83E9063-8067-432B-9F1F-2A9083487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link w:val="FootnoteReference"/>
    <w:pPr>
      <w:jc w:val="both"/>
      <w:textAlignment w:val="baseline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rPr>
      <w:rFonts w:ascii="宋体" w:eastAsia="宋体" w:hAnsi="宋体"/>
      <w:color w:val="000000"/>
      <w:sz w:val="18"/>
      <w:szCs w:val="18"/>
      <w:u w:val="single"/>
    </w:rPr>
  </w:style>
  <w:style w:type="character" w:styleId="a8">
    <w:name w:val="Hyperlink"/>
    <w:qFormat/>
    <w:rPr>
      <w:rFonts w:ascii="宋体" w:eastAsia="宋体" w:hAnsi="宋体"/>
      <w:color w:val="000000"/>
      <w:sz w:val="18"/>
      <w:szCs w:val="18"/>
      <w:u w:val="single"/>
    </w:rPr>
  </w:style>
  <w:style w:type="character" w:customStyle="1" w:styleId="NormalCharacter">
    <w:name w:val="NormalCharacter"/>
    <w:semiHidden/>
  </w:style>
  <w:style w:type="table" w:customStyle="1" w:styleId="TableNormal">
    <w:name w:val="TableNormal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页脚 字符"/>
    <w:link w:val="a3"/>
    <w:qFormat/>
    <w:rPr>
      <w:rFonts w:ascii="Calibri" w:hAnsi="Calibri"/>
      <w:kern w:val="2"/>
      <w:sz w:val="18"/>
      <w:szCs w:val="18"/>
    </w:rPr>
  </w:style>
  <w:style w:type="character" w:customStyle="1" w:styleId="a6">
    <w:name w:val="页眉 字符"/>
    <w:link w:val="a5"/>
    <w:qFormat/>
    <w:rPr>
      <w:rFonts w:ascii="Calibri" w:hAnsi="Calibri"/>
      <w:kern w:val="2"/>
      <w:sz w:val="18"/>
      <w:szCs w:val="18"/>
    </w:rPr>
  </w:style>
  <w:style w:type="paragraph" w:customStyle="1" w:styleId="FootnoteText">
    <w:name w:val="FootnoteText"/>
    <w:basedOn w:val="a"/>
    <w:link w:val="UserStyle2"/>
    <w:qFormat/>
    <w:pPr>
      <w:snapToGrid w:val="0"/>
      <w:jc w:val="left"/>
    </w:pPr>
    <w:rPr>
      <w:sz w:val="18"/>
      <w:szCs w:val="18"/>
    </w:rPr>
  </w:style>
  <w:style w:type="character" w:customStyle="1" w:styleId="UserStyle2">
    <w:name w:val="UserStyle_2"/>
    <w:link w:val="FootnoteText"/>
    <w:qFormat/>
    <w:rPr>
      <w:rFonts w:ascii="Calibri" w:hAnsi="Calibri"/>
      <w:kern w:val="2"/>
      <w:sz w:val="18"/>
      <w:szCs w:val="18"/>
    </w:rPr>
  </w:style>
  <w:style w:type="character" w:customStyle="1" w:styleId="FootnoteReference">
    <w:name w:val="FootnoteReferen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罗 廷伟</cp:lastModifiedBy>
  <cp:revision>3</cp:revision>
  <dcterms:created xsi:type="dcterms:W3CDTF">2020-09-29T07:07:00Z</dcterms:created>
  <dcterms:modified xsi:type="dcterms:W3CDTF">2020-09-29T07:07:00Z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