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宋体" w:hAnsi="宋体" w:eastAsia="仿宋" w:cs="宋体"/>
          <w:b/>
          <w:sz w:val="36"/>
          <w:szCs w:val="36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附件1：</w:t>
      </w:r>
    </w:p>
    <w:p>
      <w:pPr>
        <w:widowControl/>
        <w:shd w:val="clear" w:color="auto" w:fill="FFFFFF"/>
        <w:spacing w:line="460" w:lineRule="exact"/>
        <w:jc w:val="center"/>
        <w:rPr>
          <w:rFonts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2024年“舞时舞刻，乐动青春”校园舞蹈</w:t>
      </w:r>
    </w:p>
    <w:p>
      <w:pPr>
        <w:widowControl/>
        <w:shd w:val="clear" w:color="auto" w:fill="FFFFFF"/>
        <w:spacing w:line="460" w:lineRule="exact"/>
        <w:jc w:val="center"/>
        <w:rPr>
          <w:rFonts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大赛报名表</w:t>
      </w:r>
    </w:p>
    <w:p>
      <w:pPr>
        <w:widowControl/>
        <w:shd w:val="clear" w:color="auto" w:fill="FFFFFF"/>
        <w:spacing w:line="460" w:lineRule="exact"/>
        <w:jc w:val="center"/>
        <w:rPr>
          <w:rFonts w:ascii="方正公文小标宋" w:hAnsi="方正公文小标宋" w:eastAsia="方正公文小标宋" w:cs="方正公文小标宋"/>
          <w:bCs/>
          <w:sz w:val="44"/>
          <w:szCs w:val="44"/>
        </w:rPr>
      </w:pPr>
    </w:p>
    <w:tbl>
      <w:tblPr>
        <w:tblStyle w:val="4"/>
        <w:tblW w:w="5267" w:type="pct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459"/>
        <w:gridCol w:w="1120"/>
        <w:gridCol w:w="615"/>
        <w:gridCol w:w="950"/>
        <w:gridCol w:w="709"/>
        <w:gridCol w:w="769"/>
        <w:gridCol w:w="1800"/>
      </w:tblGrid>
      <w:tr>
        <w:tblPrEx>
          <w:tblLayout w:type="fixed"/>
        </w:tblPrEx>
        <w:trPr>
          <w:trHeight w:val="680" w:hRule="atLeast"/>
        </w:trPr>
        <w:tc>
          <w:tcPr>
            <w:tcW w:w="20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33" w:hRule="atLeast"/>
        </w:trPr>
        <w:tc>
          <w:tcPr>
            <w:tcW w:w="20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45" w:hRule="atLeast"/>
        </w:trPr>
        <w:tc>
          <w:tcPr>
            <w:tcW w:w="20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参赛形式</w:t>
            </w:r>
          </w:p>
        </w:tc>
        <w:tc>
          <w:tcPr>
            <w:tcW w:w="414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☐独舞         ☐群舞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舞蹈种类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20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有无参赛经历</w:t>
            </w:r>
          </w:p>
        </w:tc>
        <w:tc>
          <w:tcPr>
            <w:tcW w:w="742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                ☐无</w:t>
            </w:r>
          </w:p>
        </w:tc>
      </w:tr>
      <w:tr>
        <w:tblPrEx>
          <w:tblLayout w:type="fixed"/>
        </w:tblPrEx>
        <w:trPr>
          <w:trHeight w:val="2212" w:hRule="atLeast"/>
        </w:trPr>
        <w:tc>
          <w:tcPr>
            <w:tcW w:w="2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个人/团体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简介</w:t>
            </w:r>
          </w:p>
        </w:tc>
        <w:tc>
          <w:tcPr>
            <w:tcW w:w="7422" w:type="dxa"/>
            <w:gridSpan w:val="7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21" w:hRule="atLeast"/>
        </w:trPr>
        <w:tc>
          <w:tcPr>
            <w:tcW w:w="2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参赛作品名称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参赛人数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3358" w:hRule="atLeast"/>
        </w:trPr>
        <w:tc>
          <w:tcPr>
            <w:tcW w:w="2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（群舞人员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信息）</w:t>
            </w:r>
          </w:p>
        </w:tc>
        <w:tc>
          <w:tcPr>
            <w:tcW w:w="7422" w:type="dxa"/>
            <w:gridSpan w:val="7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3279"/>
        </w:tabs>
        <w:jc w:val="right"/>
        <w:rPr>
          <w:sz w:val="34"/>
          <w:szCs w:val="34"/>
        </w:rPr>
      </w:pPr>
      <w:r>
        <w:rPr>
          <w:rFonts w:hint="eastAsia" w:ascii="仿宋" w:hAnsi="仿宋" w:eastAsia="仿宋" w:cs="仿宋"/>
          <w:sz w:val="28"/>
          <w:szCs w:val="28"/>
        </w:rPr>
        <w:t>上海中侨职业技术大学校团委学生美育实践中心   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雅酷黑 65W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00000000" w:usb1="00000000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2024-11-20T14:04:09Z</dcterms:created>
  <dc:creator>iPhone</dc:creator>
  <cp:lastModifiedBy>iPhone</cp:lastModifiedBy>
  <dcterms:modified xsi:type="dcterms:W3CDTF">2024-11-20T14:05:43Z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2052-12.18.2</vt:lpwstr>
  </property>
  <property fmtid="{D5CDD505-2E9C-101B-9397-08002B2CF9AE}" pid="3" name="ICV">
    <vt:lpwstr>3C5440C0DF9E3D06D97B3D67F785B9FB_31</vt:lpwstr>
  </property>
</Properties>
</file>